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1D9E" w14:textId="4537F1C4" w:rsidR="00E97486" w:rsidRDefault="00E97486" w:rsidP="00E97486">
      <w:pPr>
        <w:jc w:val="center"/>
        <w:rPr>
          <w:b/>
          <w:bCs/>
        </w:rPr>
      </w:pPr>
      <w:r>
        <w:rPr>
          <w:b/>
          <w:bCs/>
        </w:rPr>
        <w:t>REGULAR MEETING</w:t>
      </w:r>
    </w:p>
    <w:p w14:paraId="349D0FAF" w14:textId="1FD3F54B" w:rsidR="00E97486" w:rsidRDefault="00E97486" w:rsidP="00E97486">
      <w:pPr>
        <w:jc w:val="center"/>
        <w:rPr>
          <w:b/>
          <w:bCs/>
        </w:rPr>
      </w:pPr>
      <w:r>
        <w:rPr>
          <w:b/>
          <w:bCs/>
        </w:rPr>
        <w:t>JANUARY 12, 2026</w:t>
      </w:r>
    </w:p>
    <w:p w14:paraId="040443C2" w14:textId="407E319A" w:rsidR="00E97486" w:rsidRDefault="00E97486" w:rsidP="00E97486">
      <w:pPr>
        <w:jc w:val="center"/>
        <w:rPr>
          <w:b/>
          <w:bCs/>
        </w:rPr>
      </w:pPr>
      <w:r>
        <w:rPr>
          <w:b/>
          <w:bCs/>
        </w:rPr>
        <w:t>TOULON FIREHOUSE</w:t>
      </w:r>
    </w:p>
    <w:p w14:paraId="281AA908" w14:textId="7DDE33DB" w:rsidR="00E97486" w:rsidRDefault="00E97486" w:rsidP="00E97486">
      <w:r>
        <w:rPr>
          <w:b/>
          <w:bCs/>
        </w:rPr>
        <w:t xml:space="preserve">PRESENT: </w:t>
      </w:r>
      <w:r>
        <w:t>Mayor Hollis, Barbara J Cantwell City Clerk, Kate Carter City Attorney</w:t>
      </w:r>
    </w:p>
    <w:p w14:paraId="32B8B0C2" w14:textId="23729B7F" w:rsidR="00E97486" w:rsidRDefault="00E97486" w:rsidP="00E97486">
      <w:r>
        <w:t>Donna Lefler, Mitch Hulsey</w:t>
      </w:r>
      <w:r>
        <w:tab/>
      </w:r>
      <w:r>
        <w:tab/>
      </w:r>
      <w:r>
        <w:tab/>
      </w:r>
      <w:r>
        <w:tab/>
      </w:r>
      <w:r>
        <w:tab/>
      </w:r>
      <w:r>
        <w:tab/>
        <w:t>Alderman Ward #1</w:t>
      </w:r>
    </w:p>
    <w:p w14:paraId="44E017CA" w14:textId="2B8D1A6B" w:rsidR="00E97486" w:rsidRDefault="00E97486" w:rsidP="00E97486">
      <w:r w:rsidRPr="00E97486">
        <w:t>Michael Schott, Connie Jacobson</w:t>
      </w:r>
      <w:r w:rsidRPr="00E97486">
        <w:tab/>
      </w:r>
      <w:r w:rsidRPr="00E97486">
        <w:tab/>
      </w:r>
      <w:r w:rsidRPr="00E97486">
        <w:tab/>
      </w:r>
      <w:r w:rsidRPr="00E97486">
        <w:tab/>
      </w:r>
      <w:r w:rsidRPr="00E97486">
        <w:tab/>
        <w:t>Alderman War</w:t>
      </w:r>
      <w:r>
        <w:t>d #2</w:t>
      </w:r>
    </w:p>
    <w:p w14:paraId="7F36BDED" w14:textId="68CC706D" w:rsidR="00E97486" w:rsidRDefault="00E97486" w:rsidP="00E97486">
      <w:r>
        <w:t>Ryan Kelly, Brandon Simpson</w:t>
      </w:r>
      <w:r>
        <w:tab/>
      </w:r>
      <w:r>
        <w:tab/>
      </w:r>
      <w:r>
        <w:tab/>
      </w:r>
      <w:r>
        <w:tab/>
      </w:r>
      <w:r>
        <w:tab/>
        <w:t>Alderman Ward #3</w:t>
      </w:r>
    </w:p>
    <w:p w14:paraId="116F9728" w14:textId="35C07229" w:rsidR="00E97486" w:rsidRDefault="00E97486" w:rsidP="00E97486">
      <w:r>
        <w:rPr>
          <w:b/>
          <w:bCs/>
        </w:rPr>
        <w:t xml:space="preserve">CALL TO ORDER: </w:t>
      </w:r>
      <w:r>
        <w:t>Mayor Hollis called the regular meeting to order at 6:00 p.m. and led the Pledge of Allegiance to the Flag.</w:t>
      </w:r>
    </w:p>
    <w:p w14:paraId="18406EE5" w14:textId="0D1BFE34" w:rsidR="00E97486" w:rsidRDefault="00E97486" w:rsidP="00E97486">
      <w:r>
        <w:rPr>
          <w:b/>
          <w:bCs/>
        </w:rPr>
        <w:t xml:space="preserve">MINUTES TO THE DECEMBER 8, </w:t>
      </w:r>
      <w:proofErr w:type="gramStart"/>
      <w:r>
        <w:rPr>
          <w:b/>
          <w:bCs/>
        </w:rPr>
        <w:t>2025</w:t>
      </w:r>
      <w:proofErr w:type="gramEnd"/>
      <w:r>
        <w:rPr>
          <w:b/>
          <w:bCs/>
        </w:rPr>
        <w:t xml:space="preserve"> MEETING: </w:t>
      </w:r>
      <w:r>
        <w:t xml:space="preserve">First page added Ryan Kelly arrived at meeting just before the Farm Lease.  Page 2 under </w:t>
      </w:r>
      <w:proofErr w:type="spellStart"/>
      <w:r>
        <w:t>Locis</w:t>
      </w:r>
      <w:proofErr w:type="spellEnd"/>
      <w:r>
        <w:t xml:space="preserve"> 8 System corrected the word sense to since, also under Tax Levy Ordinance added just under 5% increase over last year.  Michael Schott made a motion to approve the amended minutes of December 8, 2025.  Donna Lefler 2</w:t>
      </w:r>
      <w:r w:rsidRPr="00E97486">
        <w:rPr>
          <w:vertAlign w:val="superscript"/>
        </w:rPr>
        <w:t>nd</w:t>
      </w:r>
      <w:r>
        <w:t>, motion passed.</w:t>
      </w:r>
    </w:p>
    <w:p w14:paraId="44B018EA" w14:textId="5E42C5E1" w:rsidR="00E97486" w:rsidRDefault="00E97486" w:rsidP="00E97486">
      <w:r>
        <w:rPr>
          <w:b/>
          <w:bCs/>
        </w:rPr>
        <w:t xml:space="preserve">CASH RECEIPT REPORT: </w:t>
      </w:r>
      <w:r>
        <w:t xml:space="preserve">Total Cash Receipt for the </w:t>
      </w:r>
      <w:r w:rsidR="006012E9">
        <w:t>month</w:t>
      </w:r>
      <w:r>
        <w:t xml:space="preserve"> of December 2025 is $346,480.50.</w:t>
      </w:r>
      <w:r w:rsidR="006012E9">
        <w:t xml:space="preserve">  Ryan Kelly made a motion to approve the December 2025 Cash Receipt Report.  Donna Lefler 2</w:t>
      </w:r>
      <w:r w:rsidR="006012E9" w:rsidRPr="006012E9">
        <w:rPr>
          <w:vertAlign w:val="superscript"/>
        </w:rPr>
        <w:t>nd</w:t>
      </w:r>
      <w:r w:rsidR="006012E9">
        <w:t>, motion passed.</w:t>
      </w:r>
    </w:p>
    <w:p w14:paraId="2CED1F63" w14:textId="016B83FB" w:rsidR="006012E9" w:rsidRDefault="006012E9" w:rsidP="00E97486">
      <w:r>
        <w:rPr>
          <w:b/>
          <w:bCs/>
        </w:rPr>
        <w:t xml:space="preserve">TREASURER REPORT: </w:t>
      </w:r>
      <w:r>
        <w:t>Total Treasurer Report for the month of December 2025 is $1,440,214.99.  Donna Lefler made a motion to approve the Treasurer Report for the month of December 2025.  Connie Jacobson 2</w:t>
      </w:r>
      <w:r w:rsidRPr="006012E9">
        <w:rPr>
          <w:vertAlign w:val="superscript"/>
        </w:rPr>
        <w:t>nd</w:t>
      </w:r>
      <w:r>
        <w:t>, motion passed.</w:t>
      </w:r>
    </w:p>
    <w:p w14:paraId="0A7677CA" w14:textId="530FBE59" w:rsidR="00E97486" w:rsidRDefault="006012E9" w:rsidP="00E97486">
      <w:r>
        <w:rPr>
          <w:b/>
          <w:bCs/>
        </w:rPr>
        <w:t>REPORT F</w:t>
      </w:r>
      <w:r w:rsidR="00B43D56">
        <w:rPr>
          <w:b/>
          <w:bCs/>
        </w:rPr>
        <w:t>RO</w:t>
      </w:r>
      <w:r>
        <w:rPr>
          <w:b/>
          <w:bCs/>
        </w:rPr>
        <w:t xml:space="preserve">M CITY EMPLOYEES/COMMITTEE CHAIRMAN: </w:t>
      </w:r>
      <w:r w:rsidR="002904C0">
        <w:t>Brock Ouart reported the sewer line in front of The R Bar has collapsed out in the middle of the highway.  Brock will have to contact IDOT so the highway can be closed in that area.  The job will have to be finished in one day.</w:t>
      </w:r>
      <w:r w:rsidR="0038250C">
        <w:t xml:space="preserve">  The semi-trucks will have to be rerouted.  Ryan Kelly read the police report.</w:t>
      </w:r>
    </w:p>
    <w:p w14:paraId="0A69010C" w14:textId="2E3480FF" w:rsidR="0038250C" w:rsidRDefault="0038250C" w:rsidP="00E97486">
      <w:r>
        <w:rPr>
          <w:b/>
          <w:bCs/>
        </w:rPr>
        <w:t xml:space="preserve">APPROVAL OF SUBMITTED CLAIMS: </w:t>
      </w:r>
      <w:r>
        <w:t>Donna Lefler made a motion to approve the submitted claims.  Michael Schott 2</w:t>
      </w:r>
      <w:r w:rsidRPr="0038250C">
        <w:rPr>
          <w:vertAlign w:val="superscript"/>
        </w:rPr>
        <w:t>nd</w:t>
      </w:r>
      <w:r>
        <w:t>, motion passed.</w:t>
      </w:r>
    </w:p>
    <w:p w14:paraId="1726D3A3" w14:textId="47ECDD9B" w:rsidR="0038250C" w:rsidRDefault="0038250C" w:rsidP="00E97486">
      <w:r>
        <w:rPr>
          <w:b/>
          <w:bCs/>
        </w:rPr>
        <w:t xml:space="preserve">ATTORNEY REPORT: </w:t>
      </w:r>
      <w:r>
        <w:t>None</w:t>
      </w:r>
    </w:p>
    <w:p w14:paraId="0FE60E59" w14:textId="667BE8E4" w:rsidR="0038250C" w:rsidRDefault="0038250C" w:rsidP="00E97486">
      <w:r>
        <w:rPr>
          <w:b/>
          <w:bCs/>
        </w:rPr>
        <w:t xml:space="preserve">ENGINEER REPORT: </w:t>
      </w:r>
      <w:r w:rsidR="0099301B">
        <w:t xml:space="preserve">Justin </w:t>
      </w:r>
      <w:proofErr w:type="spellStart"/>
      <w:r w:rsidR="0099301B">
        <w:t>Reeise</w:t>
      </w:r>
      <w:proofErr w:type="spellEnd"/>
      <w:r w:rsidR="0099301B">
        <w:t xml:space="preserve"> was not present at the meeting.  The Mayor did say there was going to be a pre-construction meeting (video) with the construction company that is doing the water tower.                                                    -1-</w:t>
      </w:r>
    </w:p>
    <w:p w14:paraId="04A83125" w14:textId="65C2829A" w:rsidR="0099301B" w:rsidRDefault="0099301B" w:rsidP="00E97486">
      <w:r>
        <w:rPr>
          <w:b/>
          <w:bCs/>
        </w:rPr>
        <w:lastRenderedPageBreak/>
        <w:t xml:space="preserve">FARM LEASE ORDINANCE#994: </w:t>
      </w:r>
      <w:r w:rsidR="00120164">
        <w:t>Kate had the revised ordinance for 25 acres at $125.00 per acre for growing hay.  The lease runs from January 15, 2026, through January 14, 2028. A 2-year term, rent is to be paid before January 1</w:t>
      </w:r>
      <w:r w:rsidR="00120164" w:rsidRPr="00120164">
        <w:rPr>
          <w:vertAlign w:val="superscript"/>
        </w:rPr>
        <w:t>st</w:t>
      </w:r>
      <w:r w:rsidR="00120164">
        <w:t xml:space="preserve"> of each year.  Brandon Simpson made a motion to approve Ordinance#994 Approving a Cash Rent Lease of City-Owned Farmland.  Michael Schott 2</w:t>
      </w:r>
      <w:r w:rsidR="00120164" w:rsidRPr="00120164">
        <w:rPr>
          <w:vertAlign w:val="superscript"/>
        </w:rPr>
        <w:t>nd</w:t>
      </w:r>
      <w:r w:rsidR="00120164">
        <w:t>, motion passed.</w:t>
      </w:r>
    </w:p>
    <w:p w14:paraId="4B0F5092" w14:textId="07B36A75" w:rsidR="00120164" w:rsidRDefault="00120164" w:rsidP="00E97486">
      <w:r>
        <w:rPr>
          <w:b/>
          <w:bCs/>
        </w:rPr>
        <w:t xml:space="preserve">PUBLIC CONCERNS: </w:t>
      </w:r>
      <w:r>
        <w:t xml:space="preserve">Brandon Simpson reported he had a productive meeting with </w:t>
      </w:r>
      <w:r w:rsidR="00205342">
        <w:t xml:space="preserve">the Mayor, Michael Schott, and </w:t>
      </w:r>
      <w:r>
        <w:t xml:space="preserve">Hometown Consulting </w:t>
      </w:r>
      <w:r w:rsidR="00205342">
        <w:t>focused on Economic Development.  Working on getting something drafted to present to Casey’s</w:t>
      </w:r>
      <w:r w:rsidR="004C6190">
        <w:t>,</w:t>
      </w:r>
      <w:r w:rsidR="00205342">
        <w:t xml:space="preserve"> to show the city has the land so the data can be started to see if we can </w:t>
      </w:r>
      <w:r w:rsidR="004C6190">
        <w:t xml:space="preserve">get </w:t>
      </w:r>
      <w:r w:rsidR="00205342">
        <w:t>a new Casey</w:t>
      </w:r>
      <w:r w:rsidR="007B1BFF">
        <w:t>’</w:t>
      </w:r>
      <w:r w:rsidR="00205342">
        <w:t>s.  The city needs to adopt the Strategic Action Plan which helps with competitiveness during the grant reviewing and scoring processes. Also, looking to do another city survey.</w:t>
      </w:r>
      <w:r w:rsidR="00AA5C09">
        <w:t xml:space="preserve">   </w:t>
      </w:r>
      <w:r w:rsidR="00F82FBE">
        <w:t xml:space="preserve">Ryan Kelly asked about the Ordinance violation of Tom Pearson having renters in the apartment off the street.  He removed the first renters which satisfied the first violation then moved someone else into the same apartment.  A second violation has been served.  </w:t>
      </w:r>
    </w:p>
    <w:p w14:paraId="50BEC8AD" w14:textId="60DD51D5" w:rsidR="00F82FBE" w:rsidRDefault="00F82FBE" w:rsidP="00E97486">
      <w:r>
        <w:rPr>
          <w:b/>
          <w:bCs/>
        </w:rPr>
        <w:t xml:space="preserve">STARK CO PARENTS CLUB DONATION: </w:t>
      </w:r>
      <w:r>
        <w:t>Michael Schott made a motion to donate $1,250.00 to the Stark County Parents Club.  Connie Jacobson 2</w:t>
      </w:r>
      <w:r w:rsidRPr="00F82FBE">
        <w:rPr>
          <w:vertAlign w:val="superscript"/>
        </w:rPr>
        <w:t>nd</w:t>
      </w:r>
      <w:r>
        <w:t>, motion passed.</w:t>
      </w:r>
    </w:p>
    <w:p w14:paraId="37602EE5" w14:textId="77777777" w:rsidR="00E00AC4" w:rsidRDefault="00F82FBE" w:rsidP="00E97486">
      <w:r>
        <w:rPr>
          <w:b/>
          <w:bCs/>
        </w:rPr>
        <w:t>ORDINANCE#992 FOR CEMETERY OPENING AND CLOSING:</w:t>
      </w:r>
      <w:r w:rsidR="0029774B">
        <w:rPr>
          <w:b/>
          <w:bCs/>
        </w:rPr>
        <w:t xml:space="preserve"> </w:t>
      </w:r>
      <w:r w:rsidR="0029774B">
        <w:t xml:space="preserve">This is an ordinance to raise prices on the opening and closing of the grave sites in the Toulon Cemetery.  </w:t>
      </w:r>
      <w:r w:rsidR="00E00AC4">
        <w:t>Michael Schott made a motion to approve the Ordinance #992 ordinance amending the cemetery fees for opening and closing of grave sites at the Toulon Cemetery.  Brandon Simpson 2</w:t>
      </w:r>
      <w:r w:rsidR="00E00AC4" w:rsidRPr="00E00AC4">
        <w:rPr>
          <w:vertAlign w:val="superscript"/>
        </w:rPr>
        <w:t>nd</w:t>
      </w:r>
      <w:r w:rsidR="00E00AC4">
        <w:t>, motion passed.</w:t>
      </w:r>
    </w:p>
    <w:p w14:paraId="5F251928" w14:textId="77777777" w:rsidR="00C44C44" w:rsidRDefault="00E00AC4" w:rsidP="00E97486">
      <w:r>
        <w:rPr>
          <w:b/>
          <w:bCs/>
        </w:rPr>
        <w:t xml:space="preserve">BOATMAN PROPERTY CLEAN UP: </w:t>
      </w:r>
      <w:r>
        <w:t xml:space="preserve">Matt Forstrom gave a quote from Altorfer Rental for $5,349.00 for renting the equipment (excavator) for 1 week to clean up the property.  </w:t>
      </w:r>
      <w:r w:rsidR="00C44C44">
        <w:t xml:space="preserve">The tax amount of $289.00 needs to be deducted.  The city is tax exempt.  </w:t>
      </w:r>
    </w:p>
    <w:p w14:paraId="4B3501E1" w14:textId="45F21FFE" w:rsidR="00C44C44" w:rsidRDefault="00C44C44" w:rsidP="00E97486">
      <w:pPr>
        <w:rPr>
          <w:b/>
          <w:bCs/>
        </w:rPr>
      </w:pPr>
      <w:r>
        <w:rPr>
          <w:b/>
          <w:bCs/>
        </w:rPr>
        <w:t xml:space="preserve">WATER TOWER BOND: </w:t>
      </w:r>
      <w:r>
        <w:t xml:space="preserve">If the city wants to use a bond to pay for the water tower Doug Parrott of the State Bank of Toulon can handle this for us.  Then the city will have to put a surcharge on the water </w:t>
      </w:r>
      <w:r w:rsidR="004C6190">
        <w:t xml:space="preserve">bills </w:t>
      </w:r>
      <w:r>
        <w:t>to pay for the bond.  The mayor will be getting the information needed to move forward.</w:t>
      </w:r>
      <w:r>
        <w:rPr>
          <w:b/>
          <w:bCs/>
        </w:rPr>
        <w:t xml:space="preserve"> </w:t>
      </w:r>
    </w:p>
    <w:p w14:paraId="51ABD15D" w14:textId="75D8EBB8" w:rsidR="00422274" w:rsidRDefault="00C44C44" w:rsidP="00E97486">
      <w:r>
        <w:rPr>
          <w:b/>
          <w:bCs/>
        </w:rPr>
        <w:t>ADOPT STRATEGIC ECONOMIC DEVELOPMENT PLAN:</w:t>
      </w:r>
      <w:r w:rsidR="00E00AC4">
        <w:t xml:space="preserve"> </w:t>
      </w:r>
      <w:r w:rsidR="00422274">
        <w:t xml:space="preserve">This is a plan that has recommendations on how to spend TIF money.  It also helps to get </w:t>
      </w:r>
      <w:r w:rsidR="007B1BFF">
        <w:t>grants. Micheal</w:t>
      </w:r>
      <w:r w:rsidR="00422274">
        <w:t xml:space="preserve"> Shot</w:t>
      </w:r>
      <w:r w:rsidR="007B1BFF">
        <w:t>t</w:t>
      </w:r>
      <w:r w:rsidR="00422274">
        <w:t xml:space="preserve"> made a motion to hold this till next month.  Ryan Kelly 2</w:t>
      </w:r>
      <w:r w:rsidR="00422274" w:rsidRPr="00422274">
        <w:rPr>
          <w:vertAlign w:val="superscript"/>
        </w:rPr>
        <w:t>nd</w:t>
      </w:r>
      <w:r w:rsidR="00422274">
        <w:t>, motion passed.</w:t>
      </w:r>
    </w:p>
    <w:p w14:paraId="549998ED" w14:textId="77777777" w:rsidR="00422274" w:rsidRDefault="00422274" w:rsidP="00E97486"/>
    <w:p w14:paraId="195AC533" w14:textId="77777777" w:rsidR="00422274" w:rsidRDefault="00422274" w:rsidP="00E97486">
      <w:r>
        <w:tab/>
      </w:r>
      <w:r>
        <w:tab/>
      </w:r>
      <w:r>
        <w:tab/>
      </w:r>
      <w:r>
        <w:tab/>
      </w:r>
      <w:r>
        <w:tab/>
      </w:r>
      <w:r>
        <w:tab/>
      </w:r>
      <w:r>
        <w:tab/>
        <w:t>-2-</w:t>
      </w:r>
    </w:p>
    <w:p w14:paraId="291DF9C5" w14:textId="66FE50DB" w:rsidR="00DD11A6" w:rsidRDefault="00422274" w:rsidP="00E97486">
      <w:r>
        <w:rPr>
          <w:b/>
          <w:bCs/>
        </w:rPr>
        <w:lastRenderedPageBreak/>
        <w:t xml:space="preserve">POND BY TOULON RIDGE: </w:t>
      </w:r>
      <w:r>
        <w:t xml:space="preserve">Brock Ouart presented a quote for the pond which will be just a little over 5 acres.  </w:t>
      </w:r>
      <w:r w:rsidR="004C6190">
        <w:t>The q</w:t>
      </w:r>
      <w:r>
        <w:t xml:space="preserve">uote is from Thompson McCoy Earthmoving and Ag Drainage for $189,121.45.  </w:t>
      </w:r>
      <w:r w:rsidR="00DD11A6">
        <w:t>No action</w:t>
      </w:r>
      <w:r w:rsidR="004C6190">
        <w:t>,</w:t>
      </w:r>
      <w:r w:rsidR="00DD11A6">
        <w:t xml:space="preserve"> held over till next month.</w:t>
      </w:r>
    </w:p>
    <w:p w14:paraId="48520E1B" w14:textId="0E39D15D" w:rsidR="00A278EC" w:rsidRDefault="00DD11A6" w:rsidP="00E97486">
      <w:r>
        <w:rPr>
          <w:b/>
          <w:bCs/>
        </w:rPr>
        <w:t xml:space="preserve">TRAILER PARK: </w:t>
      </w:r>
      <w:r w:rsidR="00CD0525">
        <w:t xml:space="preserve">The city can start issuing ordinance violations.  </w:t>
      </w:r>
      <w:r w:rsidR="00A278EC">
        <w:t>Send</w:t>
      </w:r>
      <w:r w:rsidR="00CD0525">
        <w:t xml:space="preserve"> another notice to abate</w:t>
      </w:r>
      <w:r w:rsidR="00A278EC">
        <w:t>,</w:t>
      </w:r>
      <w:r w:rsidR="00CD0525">
        <w:t xml:space="preserve"> giving them the shortest amount of time to clean up the property</w:t>
      </w:r>
      <w:r w:rsidR="00A278EC">
        <w:t xml:space="preserve"> or it will go to court</w:t>
      </w:r>
      <w:r w:rsidR="00CD0525">
        <w:t>.  There is an abandon mobile home act</w:t>
      </w:r>
      <w:r w:rsidR="004C6190">
        <w:t xml:space="preserve"> also</w:t>
      </w:r>
      <w:r w:rsidR="00CD0525">
        <w:t xml:space="preserve">.  </w:t>
      </w:r>
      <w:r w:rsidR="00A278EC">
        <w:t xml:space="preserve">The city would have to adopt the act and </w:t>
      </w:r>
      <w:r w:rsidR="00CD0525">
        <w:t>the</w:t>
      </w:r>
      <w:r w:rsidR="00A278EC">
        <w:t xml:space="preserve">n the </w:t>
      </w:r>
      <w:r w:rsidR="00CD0525">
        <w:t xml:space="preserve">empty </w:t>
      </w:r>
      <w:r w:rsidR="004C6190">
        <w:t xml:space="preserve">mobile homes </w:t>
      </w:r>
      <w:r w:rsidR="00CD0525">
        <w:t>can be removed.</w:t>
      </w:r>
      <w:r w:rsidR="00A278EC">
        <w:t xml:space="preserve">  </w:t>
      </w:r>
      <w:r w:rsidR="00422274">
        <w:t xml:space="preserve"> </w:t>
      </w:r>
      <w:r w:rsidR="00A278EC">
        <w:t>Kate is to move forward with sending notices giving them the shortest time possible to clean up and go from there.</w:t>
      </w:r>
    </w:p>
    <w:p w14:paraId="328560FA" w14:textId="77777777" w:rsidR="00B43D56" w:rsidRDefault="00A278EC" w:rsidP="00E97486">
      <w:r>
        <w:rPr>
          <w:b/>
          <w:bCs/>
        </w:rPr>
        <w:t xml:space="preserve">TIF: </w:t>
      </w:r>
      <w:r>
        <w:t xml:space="preserve">Tom Pearson is asking for TIF money to tear out and reinstall a parking lot and restore a store front exterior.  </w:t>
      </w:r>
      <w:r w:rsidR="00B43D56">
        <w:t xml:space="preserve">The </w:t>
      </w:r>
      <w:proofErr w:type="gramStart"/>
      <w:r w:rsidR="00B43D56">
        <w:t>Mayor</w:t>
      </w:r>
      <w:proofErr w:type="gramEnd"/>
      <w:r w:rsidR="00B43D56">
        <w:t xml:space="preserve"> was asked to see if Mr. Pearson could come to the next council meeting.</w:t>
      </w:r>
    </w:p>
    <w:p w14:paraId="6306E61B" w14:textId="72857011" w:rsidR="00B43D56" w:rsidRDefault="00B43D56" w:rsidP="00E97486">
      <w:r>
        <w:t>Ryan Kelly made a motion to pay F</w:t>
      </w:r>
      <w:r w:rsidR="004C6190">
        <w:t>Y</w:t>
      </w:r>
      <w:r>
        <w:t>2026-8 repay w/s savings $35,550.00.  Donna Lefler 2</w:t>
      </w:r>
      <w:r w:rsidRPr="00B43D56">
        <w:rPr>
          <w:vertAlign w:val="superscript"/>
        </w:rPr>
        <w:t>nd</w:t>
      </w:r>
      <w:r>
        <w:t>, Mitch Hulsey and Michael Schott abstained, motion passed.</w:t>
      </w:r>
      <w:r w:rsidR="00422274">
        <w:t xml:space="preserve">  </w:t>
      </w:r>
      <w:r w:rsidR="00E00AC4">
        <w:t xml:space="preserve"> </w:t>
      </w:r>
    </w:p>
    <w:p w14:paraId="65B8CAE1" w14:textId="77777777" w:rsidR="00B43D56" w:rsidRDefault="00B43D56" w:rsidP="00E97486"/>
    <w:p w14:paraId="71BD0BDF" w14:textId="77777777" w:rsidR="00B43D56" w:rsidRDefault="00B43D56" w:rsidP="00E97486">
      <w:r>
        <w:tab/>
      </w:r>
      <w:r>
        <w:tab/>
      </w:r>
      <w:r>
        <w:tab/>
      </w:r>
      <w:r>
        <w:tab/>
      </w:r>
      <w:r>
        <w:tab/>
      </w:r>
      <w:r>
        <w:tab/>
        <w:t>7:48</w:t>
      </w:r>
    </w:p>
    <w:p w14:paraId="7283102C" w14:textId="77777777" w:rsidR="00B43D56" w:rsidRDefault="00B43D56" w:rsidP="00E97486"/>
    <w:p w14:paraId="3C5286ED" w14:textId="77777777" w:rsidR="00B43D56" w:rsidRDefault="00B43D56" w:rsidP="00E97486">
      <w:r>
        <w:t>Ryan Kelly made a motion to adjourn.  Michael Schott 2</w:t>
      </w:r>
      <w:r w:rsidRPr="00B43D56">
        <w:rPr>
          <w:vertAlign w:val="superscript"/>
        </w:rPr>
        <w:t>nd</w:t>
      </w:r>
      <w:r>
        <w:t>, motion passed.</w:t>
      </w:r>
    </w:p>
    <w:p w14:paraId="6C60F255" w14:textId="77777777" w:rsidR="00B43D56" w:rsidRDefault="00B43D56" w:rsidP="00E97486"/>
    <w:p w14:paraId="7C7696DC" w14:textId="77777777" w:rsidR="00B43D56" w:rsidRDefault="00B43D56" w:rsidP="00E97486"/>
    <w:p w14:paraId="7DD316EB" w14:textId="77777777" w:rsidR="00B43D56" w:rsidRDefault="00B43D56" w:rsidP="00E97486"/>
    <w:p w14:paraId="2D75350D" w14:textId="77777777" w:rsidR="00B43D56" w:rsidRDefault="00B43D56" w:rsidP="00E97486"/>
    <w:p w14:paraId="63265F2F" w14:textId="77777777" w:rsidR="00B43D56" w:rsidRDefault="00B43D56" w:rsidP="00E97486"/>
    <w:p w14:paraId="77C0FCEC" w14:textId="77777777" w:rsidR="00B43D56" w:rsidRDefault="00B43D56" w:rsidP="00E97486"/>
    <w:p w14:paraId="2B342FC4" w14:textId="77777777" w:rsidR="00B43D56" w:rsidRDefault="00B43D56" w:rsidP="00E97486"/>
    <w:p w14:paraId="3E035C26" w14:textId="77777777" w:rsidR="00B43D56" w:rsidRDefault="00B43D56" w:rsidP="00E97486"/>
    <w:p w14:paraId="7ED74058" w14:textId="77777777" w:rsidR="00B43D56" w:rsidRDefault="00B43D56" w:rsidP="00E97486"/>
    <w:p w14:paraId="1A11A1A0" w14:textId="77777777" w:rsidR="00B43D56" w:rsidRDefault="00B43D56" w:rsidP="00E97486"/>
    <w:p w14:paraId="170BB934" w14:textId="77777777" w:rsidR="00B43D56" w:rsidRDefault="00B43D56" w:rsidP="00E97486"/>
    <w:p w14:paraId="4249577C" w14:textId="7D3ACAFA" w:rsidR="00B43D56" w:rsidRDefault="00B43D56" w:rsidP="00E97486">
      <w:r>
        <w:tab/>
      </w:r>
      <w:r>
        <w:tab/>
      </w:r>
      <w:r>
        <w:tab/>
      </w:r>
      <w:r>
        <w:tab/>
      </w:r>
      <w:r>
        <w:tab/>
      </w:r>
      <w:r>
        <w:tab/>
        <w:t>-3-</w:t>
      </w:r>
    </w:p>
    <w:p w14:paraId="055D3629" w14:textId="77777777" w:rsidR="00B43D56" w:rsidRDefault="00B43D56" w:rsidP="00E97486"/>
    <w:p w14:paraId="10DCABFC" w14:textId="77777777" w:rsidR="00B43D56" w:rsidRDefault="00B43D56" w:rsidP="00E97486"/>
    <w:p w14:paraId="42E7495B" w14:textId="77777777" w:rsidR="0099301B" w:rsidRPr="0099301B" w:rsidRDefault="0099301B" w:rsidP="00E97486"/>
    <w:sectPr w:rsidR="0099301B" w:rsidRPr="00993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86"/>
    <w:rsid w:val="00120164"/>
    <w:rsid w:val="00205342"/>
    <w:rsid w:val="002904C0"/>
    <w:rsid w:val="0029774B"/>
    <w:rsid w:val="0038250C"/>
    <w:rsid w:val="00422274"/>
    <w:rsid w:val="004C6190"/>
    <w:rsid w:val="006012E9"/>
    <w:rsid w:val="007144FD"/>
    <w:rsid w:val="007A0F21"/>
    <w:rsid w:val="007B1BFF"/>
    <w:rsid w:val="0099301B"/>
    <w:rsid w:val="00A202A3"/>
    <w:rsid w:val="00A278EC"/>
    <w:rsid w:val="00AA5C09"/>
    <w:rsid w:val="00B43D56"/>
    <w:rsid w:val="00C44C44"/>
    <w:rsid w:val="00CD0525"/>
    <w:rsid w:val="00DD11A6"/>
    <w:rsid w:val="00E00AC4"/>
    <w:rsid w:val="00E97486"/>
    <w:rsid w:val="00F82FBE"/>
    <w:rsid w:val="00FB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38AC"/>
  <w15:chartTrackingRefBased/>
  <w15:docId w15:val="{A1479351-D72C-4DB2-B527-F5A2CB60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486"/>
    <w:rPr>
      <w:rFonts w:eastAsiaTheme="majorEastAsia" w:cstheme="majorBidi"/>
      <w:color w:val="272727" w:themeColor="text1" w:themeTint="D8"/>
    </w:rPr>
  </w:style>
  <w:style w:type="paragraph" w:styleId="Title">
    <w:name w:val="Title"/>
    <w:basedOn w:val="Normal"/>
    <w:next w:val="Normal"/>
    <w:link w:val="TitleChar"/>
    <w:uiPriority w:val="10"/>
    <w:qFormat/>
    <w:rsid w:val="00E97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486"/>
    <w:pPr>
      <w:spacing w:before="160"/>
      <w:jc w:val="center"/>
    </w:pPr>
    <w:rPr>
      <w:i/>
      <w:iCs/>
      <w:color w:val="404040" w:themeColor="text1" w:themeTint="BF"/>
    </w:rPr>
  </w:style>
  <w:style w:type="character" w:customStyle="1" w:styleId="QuoteChar">
    <w:name w:val="Quote Char"/>
    <w:basedOn w:val="DefaultParagraphFont"/>
    <w:link w:val="Quote"/>
    <w:uiPriority w:val="29"/>
    <w:rsid w:val="00E97486"/>
    <w:rPr>
      <w:i/>
      <w:iCs/>
      <w:color w:val="404040" w:themeColor="text1" w:themeTint="BF"/>
    </w:rPr>
  </w:style>
  <w:style w:type="paragraph" w:styleId="ListParagraph">
    <w:name w:val="List Paragraph"/>
    <w:basedOn w:val="Normal"/>
    <w:uiPriority w:val="34"/>
    <w:qFormat/>
    <w:rsid w:val="00E97486"/>
    <w:pPr>
      <w:ind w:left="720"/>
      <w:contextualSpacing/>
    </w:pPr>
  </w:style>
  <w:style w:type="character" w:styleId="IntenseEmphasis">
    <w:name w:val="Intense Emphasis"/>
    <w:basedOn w:val="DefaultParagraphFont"/>
    <w:uiPriority w:val="21"/>
    <w:qFormat/>
    <w:rsid w:val="00E97486"/>
    <w:rPr>
      <w:i/>
      <w:iCs/>
      <w:color w:val="0F4761" w:themeColor="accent1" w:themeShade="BF"/>
    </w:rPr>
  </w:style>
  <w:style w:type="paragraph" w:styleId="IntenseQuote">
    <w:name w:val="Intense Quote"/>
    <w:basedOn w:val="Normal"/>
    <w:next w:val="Normal"/>
    <w:link w:val="IntenseQuoteChar"/>
    <w:uiPriority w:val="30"/>
    <w:qFormat/>
    <w:rsid w:val="00E9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486"/>
    <w:rPr>
      <w:i/>
      <w:iCs/>
      <w:color w:val="0F4761" w:themeColor="accent1" w:themeShade="BF"/>
    </w:rPr>
  </w:style>
  <w:style w:type="character" w:styleId="IntenseReference">
    <w:name w:val="Intense Reference"/>
    <w:basedOn w:val="DefaultParagraphFont"/>
    <w:uiPriority w:val="32"/>
    <w:qFormat/>
    <w:rsid w:val="00E974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Cantwell</dc:creator>
  <cp:keywords/>
  <dc:description/>
  <cp:lastModifiedBy>Marty Cantwell</cp:lastModifiedBy>
  <cp:revision>2</cp:revision>
  <dcterms:created xsi:type="dcterms:W3CDTF">2026-01-30T18:39:00Z</dcterms:created>
  <dcterms:modified xsi:type="dcterms:W3CDTF">2026-01-30T18:39:00Z</dcterms:modified>
</cp:coreProperties>
</file>